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B875" w14:textId="77777777" w:rsidR="00A97612" w:rsidRPr="007A48E5" w:rsidRDefault="00A97612" w:rsidP="00B92C4A">
      <w:pPr>
        <w:tabs>
          <w:tab w:val="left" w:pos="4632"/>
        </w:tabs>
        <w:rPr>
          <w:rFonts w:ascii="Times New Roman" w:eastAsia="HGP正楷書体" w:hAnsi="Times New Roman"/>
          <w:b/>
          <w:bCs/>
          <w:i/>
          <w:iCs/>
          <w:color w:val="FFCC00"/>
          <w:sz w:val="22"/>
          <w:szCs w:val="22"/>
        </w:rPr>
      </w:pPr>
    </w:p>
    <w:tbl>
      <w:tblPr>
        <w:tblpPr w:leftFromText="142" w:rightFromText="142" w:vertAnchor="page" w:horzAnchor="margin" w:tblpY="2917"/>
        <w:tblOverlap w:val="never"/>
        <w:tblW w:w="8774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222"/>
      </w:tblGrid>
      <w:tr w:rsidR="007A48E5" w14:paraId="19768B1A" w14:textId="77777777" w:rsidTr="007A48E5">
        <w:trPr>
          <w:trHeight w:val="1246"/>
        </w:trPr>
        <w:tc>
          <w:tcPr>
            <w:tcW w:w="552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  <w:vAlign w:val="center"/>
          </w:tcPr>
          <w:p w14:paraId="2365BC47" w14:textId="77777777" w:rsidR="007A48E5" w:rsidRPr="0079768E" w:rsidRDefault="007A48E5" w:rsidP="007A48E5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特</w:t>
            </w:r>
          </w:p>
          <w:p w14:paraId="10F4B7A7" w14:textId="77777777" w:rsidR="007A48E5" w:rsidRPr="0079768E" w:rsidRDefault="007A48E5" w:rsidP="007A48E5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報</w:t>
            </w:r>
          </w:p>
        </w:tc>
        <w:tc>
          <w:tcPr>
            <w:tcW w:w="8222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14:paraId="17363C90" w14:textId="77777777" w:rsidR="007A48E5" w:rsidRDefault="007A48E5" w:rsidP="007A48E5">
            <w:pPr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代金前払い時の送料２割値引きは継続（⑮⑯除く）</w:t>
            </w:r>
          </w:p>
          <w:p w14:paraId="584C3432" w14:textId="77777777" w:rsidR="007A48E5" w:rsidRPr="006E1ADE" w:rsidRDefault="007A48E5" w:rsidP="007A48E5">
            <w:pPr>
              <w:jc w:val="left"/>
              <w:rPr>
                <w:rFonts w:ascii="HG楷書体" w:eastAsia="HG楷書体" w:hAnsi="ＭＳ ゴシック"/>
                <w:b/>
                <w:bCs/>
                <w:color w:val="C00000"/>
                <w:sz w:val="36"/>
                <w:szCs w:val="36"/>
              </w:rPr>
            </w:pPr>
            <w:r w:rsidRPr="006E1ADE">
              <w:rPr>
                <w:rFonts w:ascii="HG楷書体" w:eastAsia="HG楷書体" w:hAnsi="ＭＳ ゴシック" w:hint="eastAsia"/>
                <w:b/>
                <w:bCs/>
                <w:color w:val="C00000"/>
                <w:sz w:val="36"/>
                <w:szCs w:val="36"/>
              </w:rPr>
              <w:t>商品の税込金額は前年と変わりありません</w:t>
            </w:r>
          </w:p>
          <w:p w14:paraId="16BE3150" w14:textId="5FD8837D" w:rsidR="00576895" w:rsidRPr="00050EBF" w:rsidRDefault="00576895" w:rsidP="007A48E5">
            <w:pPr>
              <w:jc w:val="left"/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※本年度は昨年</w:t>
            </w:r>
            <w:r w:rsidR="006E1ADE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以上に</w:t>
            </w:r>
            <w:r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衛生管理</w:t>
            </w:r>
            <w:r w:rsidR="006E1ADE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を</w:t>
            </w:r>
            <w:r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徹底</w:t>
            </w:r>
            <w:r w:rsidR="006E1ADE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致します</w:t>
            </w:r>
          </w:p>
        </w:tc>
      </w:tr>
    </w:tbl>
    <w:p w14:paraId="4581043D" w14:textId="31FCED43" w:rsidR="004162EC" w:rsidRPr="0088204A" w:rsidRDefault="00E717CF" w:rsidP="00B92C4A">
      <w:pPr>
        <w:tabs>
          <w:tab w:val="left" w:pos="4632"/>
        </w:tabs>
        <w:rPr>
          <w:rFonts w:eastAsia="HG丸ｺﾞｼｯｸM-PRO"/>
          <w:b/>
          <w:bCs/>
          <w:color w:val="FF0000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</w:pPr>
      <w:r w:rsidRPr="0088204A">
        <w:rPr>
          <w:rFonts w:ascii="Times New Roman" w:eastAsia="HGP正楷書体" w:hAnsi="Times New Roman" w:hint="eastAsia"/>
          <w:b/>
          <w:bCs/>
          <w:color w:val="FFCC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晩白</w:t>
      </w:r>
      <w:r w:rsidR="00B92C4A" w:rsidRPr="0088204A">
        <w:rPr>
          <w:rFonts w:ascii="Times New Roman" w:eastAsia="HGP正楷書体" w:hAnsi="Times New Roman" w:hint="eastAsia"/>
          <w:b/>
          <w:bCs/>
          <w:color w:val="FFCC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柚の発送</w:t>
      </w:r>
      <w:r w:rsidR="0066418B" w:rsidRPr="0088204A">
        <w:rPr>
          <w:rFonts w:ascii="Times New Roman" w:eastAsia="HGP正楷書体" w:hAnsi="Times New Roman" w:hint="eastAsia"/>
          <w:b/>
          <w:bCs/>
          <w:color w:val="FFCC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を</w:t>
      </w:r>
      <w:r w:rsidR="00B92C4A" w:rsidRPr="0088204A">
        <w:rPr>
          <w:rFonts w:ascii="Times New Roman" w:eastAsia="HGP正楷書体" w:hAnsi="Times New Roman" w:hint="eastAsia"/>
          <w:b/>
          <w:bCs/>
          <w:color w:val="FFCC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C0C0"/>
            </w14:solidFill>
            <w14:prstDash w14:val="solid"/>
            <w14:bevel/>
          </w14:textOutline>
        </w:rPr>
        <w:t>承ります</w:t>
      </w:r>
    </w:p>
    <w:tbl>
      <w:tblPr>
        <w:tblpPr w:leftFromText="142" w:rightFromText="142" w:vertAnchor="text" w:horzAnchor="margin" w:tblpY="2370"/>
        <w:tblW w:w="106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995"/>
        <w:gridCol w:w="218"/>
      </w:tblGrid>
      <w:tr w:rsidR="00A97612" w:rsidRPr="0004200A" w14:paraId="404BFC6A" w14:textId="77777777" w:rsidTr="00E52F71">
        <w:trPr>
          <w:trHeight w:val="9640"/>
        </w:trPr>
        <w:tc>
          <w:tcPr>
            <w:tcW w:w="5387" w:type="dxa"/>
          </w:tcPr>
          <w:p w14:paraId="1ABE88C5" w14:textId="381C02A5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bCs/>
                <w:color w:val="008080"/>
                <w:spacing w:val="20"/>
                <w:sz w:val="36"/>
                <w:szCs w:val="36"/>
              </w:rPr>
            </w:pP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令和</w:t>
            </w:r>
            <w:r w:rsidR="00033C40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二</w:t>
            </w: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年度商品ご案内（税込）</w:t>
            </w:r>
          </w:p>
          <w:p w14:paraId="1A91B80C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634E6CF7" w14:textId="77777777" w:rsidR="00A97612" w:rsidRPr="00C9167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52B719F1" w14:textId="77777777" w:rsidR="00A97612" w:rsidRPr="0004200A" w:rsidRDefault="00A97612" w:rsidP="00E52F71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１，８００ 円　　</w:t>
            </w:r>
          </w:p>
          <w:p w14:paraId="556B2710" w14:textId="77777777" w:rsidR="00A97612" w:rsidRPr="003456E8" w:rsidRDefault="00A97612" w:rsidP="00E52F71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２，５００ 円　　</w:t>
            </w:r>
          </w:p>
          <w:p w14:paraId="0AC67BF7" w14:textId="77777777" w:rsidR="00A97612" w:rsidRPr="0004200A" w:rsidRDefault="00A97612" w:rsidP="00E52F71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7B8E5C76" w14:textId="77777777" w:rsidR="00A97612" w:rsidRPr="006E1ADE" w:rsidRDefault="00A97612" w:rsidP="00E52F71">
            <w:pPr>
              <w:tabs>
                <w:tab w:val="left" w:pos="5490"/>
                <w:tab w:val="left" w:pos="5631"/>
              </w:tabs>
              <w:ind w:firstLineChars="300" w:firstLine="612"/>
              <w:jc w:val="left"/>
              <w:rPr>
                <w:rFonts w:ascii="ＭＳ Ｐゴシック" w:eastAsia="ＭＳ Ｐゴシック" w:hAnsi="ＭＳ 明朝"/>
                <w:b/>
                <w:bCs/>
                <w:color w:val="FF0000"/>
                <w:sz w:val="22"/>
                <w:szCs w:val="22"/>
                <w:u w:val="single"/>
              </w:rPr>
            </w:pPr>
            <w:r w:rsidRPr="006E1ADE">
              <w:rPr>
                <w:rFonts w:ascii="ＭＳ 明朝" w:hAnsi="ＭＳ 明朝" w:hint="eastAsia"/>
                <w:b/>
                <w:bCs/>
                <w:color w:val="FF0000"/>
                <w:sz w:val="22"/>
                <w:szCs w:val="22"/>
              </w:rPr>
              <w:t>※1</w:t>
            </w:r>
            <w:r w:rsidRPr="006E1ADE">
              <w:rPr>
                <w:rFonts w:ascii="ＭＳ 明朝" w:hAnsi="ＭＳ 明朝" w:hint="eastAsia"/>
                <w:b/>
                <w:bCs/>
                <w:color w:val="FF6600"/>
                <w:sz w:val="22"/>
                <w:szCs w:val="22"/>
              </w:rPr>
              <w:t xml:space="preserve">　</w:t>
            </w:r>
            <w:r w:rsidRPr="006E1ADE">
              <w:rPr>
                <w:rFonts w:ascii="ＭＳ Ｐゴシック" w:eastAsia="ＭＳ Ｐゴシック" w:hAnsi="ＭＳ 明朝" w:hint="eastAsia"/>
                <w:b/>
                <w:bCs/>
                <w:color w:val="FF0000"/>
                <w:sz w:val="22"/>
                <w:szCs w:val="22"/>
                <w:u w:val="single"/>
              </w:rPr>
              <w:t>お正月向け・12/15日より発送開始</w:t>
            </w:r>
          </w:p>
          <w:p w14:paraId="1F7E21BE" w14:textId="77777777" w:rsidR="00A97612" w:rsidRPr="003456E8" w:rsidRDefault="00A97612" w:rsidP="00E52F71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  <w:u w:val="single"/>
              </w:rPr>
            </w:pPr>
          </w:p>
          <w:p w14:paraId="44E127B3" w14:textId="77777777" w:rsidR="00A97612" w:rsidRPr="00C9167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0CBCE847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 xml:space="preserve">⑥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３，０００ </w:t>
            </w:r>
            <w:r w:rsidRPr="0094686C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</w:t>
            </w:r>
          </w:p>
          <w:p w14:paraId="4627B4FF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ind w:firstLineChars="250" w:firstLine="510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⑦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４，５００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7C57863B" w14:textId="77777777" w:rsidR="00A97612" w:rsidRDefault="00A97612" w:rsidP="00E52F71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⑧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６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，５００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44C57F58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　</w:t>
            </w:r>
          </w:p>
          <w:p w14:paraId="67B31AD3" w14:textId="77777777" w:rsidR="00A97612" w:rsidRPr="00C9167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６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5D18F1E8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/>
                <w:bCs/>
                <w:sz w:val="22"/>
              </w:rPr>
            </w:pPr>
            <w:r>
              <w:rPr>
                <w:rFonts w:eastAsia="HGP創英角ｺﾞｼｯｸUB"/>
                <w:bCs/>
                <w:sz w:val="22"/>
              </w:rPr>
              <w:t xml:space="preserve">     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⑪ 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M玉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５，７００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210548A5" w14:textId="77777777" w:rsidR="00A97612" w:rsidRPr="00E232E7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 ⑫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b/>
                <w:bCs/>
                <w:sz w:val="22"/>
              </w:rPr>
              <w:t>L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８，５００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62C0A2FA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Cs/>
                <w:sz w:val="22"/>
              </w:rPr>
              <w:t xml:space="preserve">　 </w:t>
            </w:r>
            <w:r>
              <w:rPr>
                <w:rFonts w:ascii="ＭＳ 明朝"/>
                <w:bCs/>
                <w:sz w:val="22"/>
              </w:rPr>
              <w:t xml:space="preserve"> </w:t>
            </w:r>
          </w:p>
          <w:p w14:paraId="13394423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</w:p>
          <w:p w14:paraId="16F7BB19" w14:textId="77777777" w:rsidR="00A97612" w:rsidRPr="00854DB8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限定受注品（超大玉につき着色は他に比べ遅め）</w:t>
            </w:r>
          </w:p>
          <w:p w14:paraId="38D17364" w14:textId="77777777" w:rsidR="00A97612" w:rsidRPr="00117531" w:rsidRDefault="00A97612" w:rsidP="00E52F71">
            <w:pPr>
              <w:tabs>
                <w:tab w:val="left" w:pos="5490"/>
                <w:tab w:val="left" w:pos="5631"/>
              </w:tabs>
              <w:ind w:firstLineChars="200" w:firstLine="448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年内は12月１５日以降の発送になり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14:paraId="56449DD7" w14:textId="77777777" w:rsidR="00A97612" w:rsidRDefault="00A97612" w:rsidP="00E52F71">
            <w:pPr>
              <w:widowControl/>
              <w:ind w:firstLineChars="200" w:firstLine="448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⑭</w:t>
            </w:r>
            <w:r w:rsidRPr="004767B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3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Ｌ玉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・１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 xml:space="preserve">玉入り 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21682B22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344B6BA7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</w:t>
            </w:r>
          </w:p>
          <w:p w14:paraId="4C6DB744" w14:textId="77777777" w:rsidR="00A97612" w:rsidRPr="00BE7BDA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（品種名・チャンドラー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・本年予定３００玉）</w:t>
            </w:r>
          </w:p>
          <w:p w14:paraId="281C7E20" w14:textId="77777777" w:rsidR="00A97612" w:rsidRDefault="00A97612" w:rsidP="00E52F71">
            <w:pPr>
              <w:tabs>
                <w:tab w:val="left" w:pos="5490"/>
                <w:tab w:val="left" w:pos="5631"/>
              </w:tabs>
              <w:ind w:firstLineChars="200" w:firstLine="408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⑯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２５０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  <w:p w14:paraId="174B12D6" w14:textId="1AB44393" w:rsidR="00A97612" w:rsidRPr="00037E97" w:rsidRDefault="00A97612" w:rsidP="003B4C23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</w:pPr>
          </w:p>
        </w:tc>
        <w:tc>
          <w:tcPr>
            <w:tcW w:w="4995" w:type="dxa"/>
          </w:tcPr>
          <w:p w14:paraId="361E6B3E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4804F8A6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01C3CAF4" w14:textId="77777777" w:rsidR="00A97612" w:rsidRPr="00C9167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4F4DB387" w14:textId="77777777" w:rsidR="00A97612" w:rsidRPr="00747C17" w:rsidRDefault="00A97612" w:rsidP="00E52F71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３，５００ 円　　　　</w:t>
            </w:r>
            <w:r w:rsidRPr="00747C17">
              <w:rPr>
                <w:rFonts w:ascii="ＭＳ 明朝" w:hAnsi="ＭＳ 明朝" w:hint="eastAsia"/>
                <w:bCs/>
                <w:sz w:val="22"/>
              </w:rPr>
              <w:t xml:space="preserve">  　</w:t>
            </w:r>
          </w:p>
          <w:p w14:paraId="72ED276C" w14:textId="77777777" w:rsidR="00A97612" w:rsidRPr="00854DB8" w:rsidRDefault="00A97612" w:rsidP="00E52F71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hAnsi="ＭＳ 明朝"/>
                <w:bCs/>
                <w:sz w:val="22"/>
              </w:rPr>
            </w:pPr>
            <w:r w:rsidRPr="00854DB8">
              <w:rPr>
                <w:rFonts w:ascii="HGP創英角ｺﾞｼｯｸUB" w:eastAsia="HGP創英角ｺﾞｼｯｸUB" w:hint="eastAsia"/>
                <w:bCs/>
                <w:sz w:val="22"/>
              </w:rPr>
              <w:t xml:space="preserve">２Ｌ玉     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ＭＳ 明朝" w:hint="eastAsia"/>
                <w:b/>
                <w:bCs/>
                <w:sz w:val="22"/>
              </w:rPr>
              <w:t>４，５００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0F0E41DD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310176DB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2039728C" w14:textId="77777777" w:rsidR="00A97612" w:rsidRPr="00A419B1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56EC272B" w14:textId="77777777" w:rsidR="00A97612" w:rsidRPr="00E61B0F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3CA7934F" w14:textId="77777777" w:rsidR="00A97612" w:rsidRDefault="00A97612" w:rsidP="00E52F71">
            <w:pPr>
              <w:tabs>
                <w:tab w:val="left" w:pos="5490"/>
                <w:tab w:val="left" w:pos="5631"/>
              </w:tabs>
              <w:ind w:firstLineChars="100" w:firstLine="203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>⑨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７，２００ 円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03CB0CC1" w14:textId="77777777" w:rsidR="00A97612" w:rsidRPr="008A14AC" w:rsidRDefault="00A97612" w:rsidP="00E52F71">
            <w:pPr>
              <w:tabs>
                <w:tab w:val="left" w:pos="5490"/>
                <w:tab w:val="left" w:pos="5631"/>
              </w:tabs>
              <w:ind w:firstLineChars="50" w:firstLine="102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5C42F4">
              <w:rPr>
                <w:rFonts w:ascii="HGP創英角ｺﾞｼｯｸUB" w:eastAsia="HGP創英角ｺﾞｼｯｸUB" w:hint="eastAsia"/>
                <w:bCs/>
                <w:sz w:val="22"/>
                <w:szCs w:val="22"/>
              </w:rPr>
              <w:t>⑩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>2L玉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 　　　　　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９，５００ 円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</w:t>
            </w:r>
          </w:p>
          <w:p w14:paraId="1FB4ED6E" w14:textId="77777777" w:rsidR="00A97612" w:rsidRPr="005C42F4" w:rsidRDefault="00A97612" w:rsidP="00E52F71">
            <w:pPr>
              <w:tabs>
                <w:tab w:val="left" w:pos="5490"/>
                <w:tab w:val="left" w:pos="5631"/>
              </w:tabs>
              <w:ind w:left="567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7B0559F7" w14:textId="77777777" w:rsidR="00A97612" w:rsidRDefault="00A97612" w:rsidP="00E52F71">
            <w:pPr>
              <w:pStyle w:val="aa"/>
              <w:ind w:left="773"/>
              <w:rPr>
                <w:rFonts w:ascii="ＭＳ 明朝" w:hAnsi="ＭＳ 明朝"/>
                <w:bCs/>
                <w:sz w:val="22"/>
              </w:rPr>
            </w:pPr>
          </w:p>
          <w:p w14:paraId="1759641A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14:paraId="5B61E73A" w14:textId="77777777" w:rsidR="00A97612" w:rsidRPr="0004200A" w:rsidRDefault="00A97612" w:rsidP="00E52F71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ＭＳ 明朝" w:hAnsi="ＭＳ 明朝"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L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>と2Lの混入・５玉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５，０００ 円</w:t>
            </w:r>
          </w:p>
          <w:p w14:paraId="55F0753C" w14:textId="77777777" w:rsidR="00A97612" w:rsidRPr="008A14AC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Cs w:val="21"/>
              </w:rPr>
            </w:pPr>
            <w:r w:rsidRPr="005E3E8C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16"/>
                <w:szCs w:val="16"/>
              </w:rPr>
              <w:t xml:space="preserve">　　</w:t>
            </w:r>
            <w:r w:rsidRPr="008A14AC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（２L玉不足時はL６玉に変更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致します）</w:t>
            </w:r>
          </w:p>
          <w:p w14:paraId="04CE5E7C" w14:textId="77777777" w:rsidR="00A97612" w:rsidRPr="00A419B1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7C0B6CCC" w14:textId="77777777" w:rsidR="00A97612" w:rsidRDefault="00A97612" w:rsidP="00E52F71">
            <w:pPr>
              <w:widowControl/>
              <w:ind w:firstLineChars="250" w:firstLine="510"/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</w:p>
          <w:p w14:paraId="5D59BF53" w14:textId="77777777" w:rsidR="00A97612" w:rsidRDefault="00A97612" w:rsidP="00E52F71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には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不向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き）</w:t>
            </w:r>
          </w:p>
          <w:p w14:paraId="35FE7C1C" w14:textId="69762732" w:rsidR="00576895" w:rsidRPr="00576895" w:rsidRDefault="00A97612" w:rsidP="00E52F71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i/>
                <w:color w:val="FF0000"/>
                <w:sz w:val="22"/>
                <w:szCs w:val="22"/>
              </w:rPr>
            </w:pPr>
            <w:r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年内は</w:t>
            </w:r>
            <w:r w:rsidR="00576895"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１１月末～１２月10日迄の発送と</w:t>
            </w:r>
          </w:p>
          <w:p w14:paraId="570DBEAC" w14:textId="35516471" w:rsidR="00A97612" w:rsidRDefault="00A97612" w:rsidP="00E52F71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 w:rsidRPr="00576895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2"/>
                <w:szCs w:val="22"/>
              </w:rPr>
              <w:t>12月25日以降の発送になり</w:t>
            </w:r>
            <w:r w:rsidRPr="00576895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ます</w:t>
            </w:r>
          </w:p>
          <w:p w14:paraId="61347186" w14:textId="3F83A0A0" w:rsidR="00576895" w:rsidRDefault="00576895" w:rsidP="00E52F71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※少数の為・事前にお問い合わせください</w:t>
            </w:r>
          </w:p>
          <w:p w14:paraId="5FBD036B" w14:textId="77777777" w:rsidR="00576895" w:rsidRPr="00576895" w:rsidRDefault="00576895" w:rsidP="00E52F71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</w:pPr>
          </w:p>
          <w:p w14:paraId="4558BF6D" w14:textId="77777777" w:rsidR="00A97612" w:rsidRPr="00E61B0F" w:rsidRDefault="00A97612" w:rsidP="00E52F71">
            <w:pPr>
              <w:widowControl/>
              <w:ind w:firstLineChars="100" w:firstLine="204"/>
              <w:jc w:val="left"/>
              <w:rPr>
                <w:sz w:val="24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⑮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明朝"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５４０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18" w:type="dxa"/>
          </w:tcPr>
          <w:p w14:paraId="78B4847F" w14:textId="77777777" w:rsidR="00A97612" w:rsidRPr="0004200A" w:rsidRDefault="00A97612" w:rsidP="00E52F71">
            <w:pPr>
              <w:widowControl/>
              <w:jc w:val="left"/>
              <w:rPr>
                <w:sz w:val="24"/>
              </w:rPr>
            </w:pPr>
          </w:p>
        </w:tc>
      </w:tr>
    </w:tbl>
    <w:p w14:paraId="7FCA4C59" w14:textId="52EA16AB" w:rsidR="000A4D3A" w:rsidRDefault="000A4D3A" w:rsidP="00336213">
      <w:pPr>
        <w:tabs>
          <w:tab w:val="left" w:pos="2123"/>
        </w:tabs>
      </w:pPr>
    </w:p>
    <w:p w14:paraId="79746D04" w14:textId="77777777" w:rsidR="007A48E5" w:rsidRPr="0088204A" w:rsidRDefault="007A48E5" w:rsidP="00336213">
      <w:pPr>
        <w:tabs>
          <w:tab w:val="left" w:pos="2123"/>
        </w:tabs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7A48E5" w:rsidRPr="0088204A" w:rsidSect="007A48E5">
      <w:pgSz w:w="11906" w:h="16838" w:code="9"/>
      <w:pgMar w:top="85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4A63" w14:textId="77777777" w:rsidR="006764B9" w:rsidRDefault="006764B9" w:rsidP="00E717CF">
      <w:r>
        <w:separator/>
      </w:r>
    </w:p>
  </w:endnote>
  <w:endnote w:type="continuationSeparator" w:id="0">
    <w:p w14:paraId="0F9BB5AE" w14:textId="77777777" w:rsidR="006764B9" w:rsidRDefault="006764B9" w:rsidP="00E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C275" w14:textId="77777777" w:rsidR="006764B9" w:rsidRDefault="006764B9" w:rsidP="00E717CF">
      <w:r>
        <w:separator/>
      </w:r>
    </w:p>
  </w:footnote>
  <w:footnote w:type="continuationSeparator" w:id="0">
    <w:p w14:paraId="00481716" w14:textId="77777777" w:rsidR="006764B9" w:rsidRDefault="006764B9" w:rsidP="00E7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0B6F5F28"/>
    <w:multiLevelType w:val="hybridMultilevel"/>
    <w:tmpl w:val="26AE6254"/>
    <w:lvl w:ilvl="0" w:tplc="60B0ADFC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0CF077A6"/>
    <w:multiLevelType w:val="hybridMultilevel"/>
    <w:tmpl w:val="9A08ADD0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 w15:restartNumberingAfterBreak="0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5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6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4" w15:restartNumberingAfterBreak="0">
    <w:nsid w:val="2DDC0D5E"/>
    <w:multiLevelType w:val="hybridMultilevel"/>
    <w:tmpl w:val="2D9ABE48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30637383"/>
    <w:multiLevelType w:val="hybridMultilevel"/>
    <w:tmpl w:val="7A30EEE0"/>
    <w:lvl w:ilvl="0" w:tplc="AE404CAE">
      <w:start w:val="4"/>
      <w:numFmt w:val="decimalEnclosedCircle"/>
      <w:lvlText w:val="%1"/>
      <w:lvlJc w:val="left"/>
      <w:pPr>
        <w:ind w:left="563" w:hanging="360"/>
      </w:pPr>
      <w:rPr>
        <w:rFonts w:ascii="HGS創英角ｺﾞｼｯｸUB" w:eastAsia="HGS創英角ｺﾞｼｯｸUB" w:hAnsi="HGS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42F230B"/>
    <w:multiLevelType w:val="hybridMultilevel"/>
    <w:tmpl w:val="CBEEEFF6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7" w15:restartNumberingAfterBreak="0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E74961"/>
    <w:multiLevelType w:val="hybridMultilevel"/>
    <w:tmpl w:val="4198BEB6"/>
    <w:lvl w:ilvl="0" w:tplc="624A32EE">
      <w:start w:val="4"/>
      <w:numFmt w:val="decimalEnclosedCircle"/>
      <w:lvlText w:val="%1"/>
      <w:lvlJc w:val="left"/>
      <w:pPr>
        <w:ind w:left="36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 w15:restartNumberingAfterBreak="0">
    <w:nsid w:val="614843C8"/>
    <w:multiLevelType w:val="hybridMultilevel"/>
    <w:tmpl w:val="B5E483F4"/>
    <w:lvl w:ilvl="0" w:tplc="2DDA93F6">
      <w:start w:val="4"/>
      <w:numFmt w:val="decimalEnclosedCircle"/>
      <w:lvlText w:val="%1"/>
      <w:lvlJc w:val="left"/>
      <w:pPr>
        <w:ind w:left="72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 w15:restartNumberingAfterBreak="0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33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6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7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8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9" w15:restartNumberingAfterBreak="0">
    <w:nsid w:val="7EF26880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0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5"/>
  </w:num>
  <w:num w:numId="4">
    <w:abstractNumId w:val="13"/>
  </w:num>
  <w:num w:numId="5">
    <w:abstractNumId w:val="2"/>
  </w:num>
  <w:num w:numId="6">
    <w:abstractNumId w:val="34"/>
  </w:num>
  <w:num w:numId="7">
    <w:abstractNumId w:val="26"/>
  </w:num>
  <w:num w:numId="8">
    <w:abstractNumId w:val="32"/>
  </w:num>
  <w:num w:numId="9">
    <w:abstractNumId w:val="0"/>
  </w:num>
  <w:num w:numId="10">
    <w:abstractNumId w:val="5"/>
  </w:num>
  <w:num w:numId="11">
    <w:abstractNumId w:val="6"/>
  </w:num>
  <w:num w:numId="12">
    <w:abstractNumId w:val="22"/>
  </w:num>
  <w:num w:numId="13">
    <w:abstractNumId w:val="20"/>
  </w:num>
  <w:num w:numId="14">
    <w:abstractNumId w:val="12"/>
  </w:num>
  <w:num w:numId="15">
    <w:abstractNumId w:val="29"/>
  </w:num>
  <w:num w:numId="16">
    <w:abstractNumId w:val="23"/>
  </w:num>
  <w:num w:numId="17">
    <w:abstractNumId w:val="21"/>
  </w:num>
  <w:num w:numId="18">
    <w:abstractNumId w:val="9"/>
  </w:num>
  <w:num w:numId="19">
    <w:abstractNumId w:val="27"/>
  </w:num>
  <w:num w:numId="20">
    <w:abstractNumId w:val="7"/>
  </w:num>
  <w:num w:numId="21">
    <w:abstractNumId w:val="38"/>
  </w:num>
  <w:num w:numId="22">
    <w:abstractNumId w:val="36"/>
  </w:num>
  <w:num w:numId="23">
    <w:abstractNumId w:val="11"/>
  </w:num>
  <w:num w:numId="24">
    <w:abstractNumId w:val="10"/>
  </w:num>
  <w:num w:numId="25">
    <w:abstractNumId w:val="19"/>
  </w:num>
  <w:num w:numId="26">
    <w:abstractNumId w:val="40"/>
  </w:num>
  <w:num w:numId="27">
    <w:abstractNumId w:val="30"/>
  </w:num>
  <w:num w:numId="28">
    <w:abstractNumId w:val="37"/>
  </w:num>
  <w:num w:numId="29">
    <w:abstractNumId w:val="33"/>
  </w:num>
  <w:num w:numId="30">
    <w:abstractNumId w:val="18"/>
  </w:num>
  <w:num w:numId="31">
    <w:abstractNumId w:val="8"/>
  </w:num>
  <w:num w:numId="32">
    <w:abstractNumId w:val="4"/>
  </w:num>
  <w:num w:numId="33">
    <w:abstractNumId w:val="17"/>
  </w:num>
  <w:num w:numId="34">
    <w:abstractNumId w:val="1"/>
  </w:num>
  <w:num w:numId="35">
    <w:abstractNumId w:val="39"/>
  </w:num>
  <w:num w:numId="36">
    <w:abstractNumId w:val="25"/>
  </w:num>
  <w:num w:numId="37">
    <w:abstractNumId w:val="28"/>
  </w:num>
  <w:num w:numId="38">
    <w:abstractNumId w:val="15"/>
  </w:num>
  <w:num w:numId="39">
    <w:abstractNumId w:val="3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21E61"/>
    <w:rsid w:val="00033C40"/>
    <w:rsid w:val="00037E97"/>
    <w:rsid w:val="0004200A"/>
    <w:rsid w:val="00050EBF"/>
    <w:rsid w:val="00096D0E"/>
    <w:rsid w:val="000A4D3A"/>
    <w:rsid w:val="000E4746"/>
    <w:rsid w:val="00117531"/>
    <w:rsid w:val="00161151"/>
    <w:rsid w:val="00163669"/>
    <w:rsid w:val="00172AEA"/>
    <w:rsid w:val="00173319"/>
    <w:rsid w:val="00181133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53A65"/>
    <w:rsid w:val="00254A89"/>
    <w:rsid w:val="0026082E"/>
    <w:rsid w:val="00280B97"/>
    <w:rsid w:val="00286825"/>
    <w:rsid w:val="002A003F"/>
    <w:rsid w:val="002A18DA"/>
    <w:rsid w:val="002B2CF2"/>
    <w:rsid w:val="002C17E9"/>
    <w:rsid w:val="002C6321"/>
    <w:rsid w:val="00301BDC"/>
    <w:rsid w:val="003022B6"/>
    <w:rsid w:val="00336213"/>
    <w:rsid w:val="003456E8"/>
    <w:rsid w:val="00377DED"/>
    <w:rsid w:val="003B2485"/>
    <w:rsid w:val="003B4C23"/>
    <w:rsid w:val="003B797D"/>
    <w:rsid w:val="003D75FA"/>
    <w:rsid w:val="00402F2A"/>
    <w:rsid w:val="004162EC"/>
    <w:rsid w:val="00420777"/>
    <w:rsid w:val="00447D7B"/>
    <w:rsid w:val="00454087"/>
    <w:rsid w:val="00454A80"/>
    <w:rsid w:val="004570A3"/>
    <w:rsid w:val="00466EC6"/>
    <w:rsid w:val="00471C35"/>
    <w:rsid w:val="004767BA"/>
    <w:rsid w:val="00491F77"/>
    <w:rsid w:val="00497B9C"/>
    <w:rsid w:val="004A66F0"/>
    <w:rsid w:val="004D6D72"/>
    <w:rsid w:val="004F420C"/>
    <w:rsid w:val="004F5D26"/>
    <w:rsid w:val="00504E01"/>
    <w:rsid w:val="00515027"/>
    <w:rsid w:val="00533E14"/>
    <w:rsid w:val="00537725"/>
    <w:rsid w:val="00544663"/>
    <w:rsid w:val="00576895"/>
    <w:rsid w:val="00580333"/>
    <w:rsid w:val="005A263B"/>
    <w:rsid w:val="005A47BA"/>
    <w:rsid w:val="005A7275"/>
    <w:rsid w:val="005C42F4"/>
    <w:rsid w:val="005E3E8C"/>
    <w:rsid w:val="005E3F11"/>
    <w:rsid w:val="0061370D"/>
    <w:rsid w:val="00620F90"/>
    <w:rsid w:val="006414D9"/>
    <w:rsid w:val="00643BDB"/>
    <w:rsid w:val="00647C58"/>
    <w:rsid w:val="00651DD9"/>
    <w:rsid w:val="00660193"/>
    <w:rsid w:val="00661781"/>
    <w:rsid w:val="006639FB"/>
    <w:rsid w:val="0066418B"/>
    <w:rsid w:val="006764B9"/>
    <w:rsid w:val="0068349B"/>
    <w:rsid w:val="006E1ADE"/>
    <w:rsid w:val="006F0B6C"/>
    <w:rsid w:val="006F553A"/>
    <w:rsid w:val="00742848"/>
    <w:rsid w:val="00747C17"/>
    <w:rsid w:val="00752D81"/>
    <w:rsid w:val="00753F49"/>
    <w:rsid w:val="00760FDF"/>
    <w:rsid w:val="0077035E"/>
    <w:rsid w:val="00796844"/>
    <w:rsid w:val="0079768E"/>
    <w:rsid w:val="007A48E5"/>
    <w:rsid w:val="007A7628"/>
    <w:rsid w:val="007E2208"/>
    <w:rsid w:val="00854DB8"/>
    <w:rsid w:val="00864CA5"/>
    <w:rsid w:val="0087253D"/>
    <w:rsid w:val="0088204A"/>
    <w:rsid w:val="00896649"/>
    <w:rsid w:val="008A14AC"/>
    <w:rsid w:val="008C21FB"/>
    <w:rsid w:val="008D1A6E"/>
    <w:rsid w:val="00905C74"/>
    <w:rsid w:val="0092031B"/>
    <w:rsid w:val="009263ED"/>
    <w:rsid w:val="0094686C"/>
    <w:rsid w:val="00950C6E"/>
    <w:rsid w:val="0096013F"/>
    <w:rsid w:val="00985C14"/>
    <w:rsid w:val="009867A1"/>
    <w:rsid w:val="009D348F"/>
    <w:rsid w:val="009D389E"/>
    <w:rsid w:val="009F743D"/>
    <w:rsid w:val="00A01182"/>
    <w:rsid w:val="00A055AD"/>
    <w:rsid w:val="00A26644"/>
    <w:rsid w:val="00A40E97"/>
    <w:rsid w:val="00A419B1"/>
    <w:rsid w:val="00A42D24"/>
    <w:rsid w:val="00A5306F"/>
    <w:rsid w:val="00A97612"/>
    <w:rsid w:val="00AB448B"/>
    <w:rsid w:val="00AE4650"/>
    <w:rsid w:val="00AF1F40"/>
    <w:rsid w:val="00AF3585"/>
    <w:rsid w:val="00B15554"/>
    <w:rsid w:val="00B175B0"/>
    <w:rsid w:val="00B35E19"/>
    <w:rsid w:val="00B42D78"/>
    <w:rsid w:val="00B44B96"/>
    <w:rsid w:val="00B63A52"/>
    <w:rsid w:val="00B746BB"/>
    <w:rsid w:val="00B92C4A"/>
    <w:rsid w:val="00B941E3"/>
    <w:rsid w:val="00B95426"/>
    <w:rsid w:val="00BB45C1"/>
    <w:rsid w:val="00BB7830"/>
    <w:rsid w:val="00BC69AB"/>
    <w:rsid w:val="00BD4EAA"/>
    <w:rsid w:val="00BE53CC"/>
    <w:rsid w:val="00BE7BDA"/>
    <w:rsid w:val="00C01F41"/>
    <w:rsid w:val="00C027F1"/>
    <w:rsid w:val="00C02F08"/>
    <w:rsid w:val="00C06F1C"/>
    <w:rsid w:val="00C1369A"/>
    <w:rsid w:val="00C17643"/>
    <w:rsid w:val="00C361C5"/>
    <w:rsid w:val="00C81009"/>
    <w:rsid w:val="00C91672"/>
    <w:rsid w:val="00CB4217"/>
    <w:rsid w:val="00CB6B98"/>
    <w:rsid w:val="00CE3BEF"/>
    <w:rsid w:val="00D0248E"/>
    <w:rsid w:val="00D37A19"/>
    <w:rsid w:val="00D419F2"/>
    <w:rsid w:val="00D461AA"/>
    <w:rsid w:val="00D53405"/>
    <w:rsid w:val="00D639B6"/>
    <w:rsid w:val="00DA3990"/>
    <w:rsid w:val="00DE1FDA"/>
    <w:rsid w:val="00E14BD6"/>
    <w:rsid w:val="00E17B75"/>
    <w:rsid w:val="00E232E7"/>
    <w:rsid w:val="00E36FEF"/>
    <w:rsid w:val="00E465AF"/>
    <w:rsid w:val="00E52DA5"/>
    <w:rsid w:val="00E52F71"/>
    <w:rsid w:val="00E5628E"/>
    <w:rsid w:val="00E61B0F"/>
    <w:rsid w:val="00E70CB1"/>
    <w:rsid w:val="00E717CF"/>
    <w:rsid w:val="00E94DF0"/>
    <w:rsid w:val="00EA1192"/>
    <w:rsid w:val="00EA591B"/>
    <w:rsid w:val="00EB4348"/>
    <w:rsid w:val="00ED3F80"/>
    <w:rsid w:val="00F30140"/>
    <w:rsid w:val="00F50978"/>
    <w:rsid w:val="00F51B55"/>
    <w:rsid w:val="00F540BB"/>
    <w:rsid w:val="00F56449"/>
    <w:rsid w:val="00F57B38"/>
    <w:rsid w:val="00F764D0"/>
    <w:rsid w:val="00FA1F78"/>
    <w:rsid w:val="00FA7F6A"/>
    <w:rsid w:val="00FD6F85"/>
    <w:rsid w:val="00FE154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691F"/>
  <w15:docId w15:val="{2209B403-4B80-4841-9605-C7D8CA7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47C1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1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5EBD-3B41-462E-84B8-695C546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幸治 村上</cp:lastModifiedBy>
  <cp:revision>5</cp:revision>
  <cp:lastPrinted>2019-11-18T08:33:00Z</cp:lastPrinted>
  <dcterms:created xsi:type="dcterms:W3CDTF">2020-10-22T07:38:00Z</dcterms:created>
  <dcterms:modified xsi:type="dcterms:W3CDTF">2020-11-02T08:49:00Z</dcterms:modified>
</cp:coreProperties>
</file>